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A2" w:rsidRPr="007A1210" w:rsidRDefault="004167A2" w:rsidP="00BB2BFF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7A1210">
        <w:rPr>
          <w:rFonts w:ascii="Times New Roman" w:hAnsi="Times New Roman" w:cs="Times New Roman"/>
          <w:lang w:eastAsia="pl-PL"/>
        </w:rPr>
        <w:t>INFORMACJA</w:t>
      </w:r>
    </w:p>
    <w:p w:rsidR="00892FC2" w:rsidRPr="007A1210" w:rsidRDefault="004167A2" w:rsidP="00BB2BFF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7A1210">
        <w:rPr>
          <w:rFonts w:ascii="Times New Roman" w:hAnsi="Times New Roman" w:cs="Times New Roman"/>
          <w:lang w:eastAsia="pl-PL"/>
        </w:rPr>
        <w:t>o przetwarzaniu danych osobowych</w:t>
      </w:r>
    </w:p>
    <w:p w:rsidR="00892FC2" w:rsidRPr="007A1210" w:rsidRDefault="00892FC2" w:rsidP="00BB2BFF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92FC2" w:rsidRPr="007A1210" w:rsidRDefault="009C755B" w:rsidP="00BB2BFF">
      <w:pPr>
        <w:pStyle w:val="Bezodstpw"/>
        <w:spacing w:line="360" w:lineRule="auto"/>
        <w:ind w:left="426"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>Na podstawie</w:t>
      </w:r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 art. 13 ust. 1 i ust. 2 rozporządzenia Parlamentu Europejskiego i Rady (UE) 2016/679 </w:t>
      </w:r>
      <w:r w:rsidR="005320B1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bookmarkStart w:id="0" w:name="_GoBack"/>
      <w:bookmarkEnd w:id="0"/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z 27 kwietnia 2016 r. w sprawie ochrony osób fizycznych w związku z przetwarzaniem danych osobowych i w sprawie swobodnego przepływu takich danych oraz uchylenia dyrektywy 95/46/WE (RODO), a także ustawy z dnia 10 maja 2018 roku </w:t>
      </w:r>
      <w:r w:rsidR="004167A2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o ochronie danych osobowych </w:t>
      </w:r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>(Dz.</w:t>
      </w:r>
      <w:r w:rsidR="004167A2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>U. z 201</w:t>
      </w:r>
      <w:r w:rsidR="004167A2" w:rsidRPr="007A1210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 roku, poz. </w:t>
      </w:r>
      <w:r w:rsidR="004167A2" w:rsidRPr="007A1210">
        <w:rPr>
          <w:rFonts w:ascii="Times New Roman" w:hAnsi="Times New Roman" w:cs="Times New Roman"/>
          <w:sz w:val="20"/>
          <w:szCs w:val="20"/>
          <w:lang w:eastAsia="pl-PL"/>
        </w:rPr>
        <w:t>1781</w:t>
      </w:r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CD7AC8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>w związku z</w:t>
      </w:r>
      <w:r w:rsidR="00CD7AC8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e zbieraniem danych osobowych dla poparcia inicjatywy </w:t>
      </w:r>
      <w:r w:rsidR="007A1210" w:rsidRPr="007A1210">
        <w:rPr>
          <w:rFonts w:ascii="Times New Roman" w:hAnsi="Times New Roman" w:cs="Times New Roman"/>
          <w:sz w:val="20"/>
          <w:szCs w:val="20"/>
          <w:lang w:eastAsia="pl-PL"/>
        </w:rPr>
        <w:t>ustawodawczej</w:t>
      </w:r>
      <w:r w:rsidR="006827F4" w:rsidRPr="007A1210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>informujemy:</w:t>
      </w:r>
    </w:p>
    <w:p w:rsidR="007819E3" w:rsidRPr="007A1210" w:rsidRDefault="007819E3" w:rsidP="00BB2BFF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A1210" w:rsidRDefault="007A1210" w:rsidP="00BB2B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210">
        <w:rPr>
          <w:rFonts w:ascii="Times New Roman" w:hAnsi="Times New Roman" w:cs="Times New Roman"/>
          <w:sz w:val="20"/>
          <w:szCs w:val="20"/>
        </w:rPr>
        <w:t xml:space="preserve">zgodnie z zapisami ustawy z dnia z dnia 24 czerwca 1999 r. o wykonywaniu inicjatywy ustawodawczej przez obywateli (Dz. U. z 2018 r., poz. 2120) dane osobowe w postaci: imienia - imion, nazwiska, numeru PESEL, adresu zamieszkania, podpisu; zbierane są </w:t>
      </w:r>
      <w:r>
        <w:rPr>
          <w:rFonts w:ascii="Times New Roman" w:hAnsi="Times New Roman" w:cs="Times New Roman"/>
          <w:sz w:val="20"/>
          <w:szCs w:val="20"/>
        </w:rPr>
        <w:t xml:space="preserve">na zasadzie dobrowolności, </w:t>
      </w:r>
      <w:r w:rsidRPr="007A1210">
        <w:rPr>
          <w:rFonts w:ascii="Times New Roman" w:hAnsi="Times New Roman" w:cs="Times New Roman"/>
          <w:sz w:val="20"/>
          <w:szCs w:val="20"/>
        </w:rPr>
        <w:t xml:space="preserve">w celu poparcia projektu </w:t>
      </w:r>
      <w:bookmarkStart w:id="1" w:name="_Hlk73361580"/>
      <w:r w:rsidRPr="007A1210">
        <w:rPr>
          <w:rFonts w:ascii="Times New Roman" w:hAnsi="Times New Roman" w:cs="Times New Roman"/>
          <w:sz w:val="20"/>
          <w:szCs w:val="20"/>
        </w:rPr>
        <w:t xml:space="preserve">ustawy o zmianie ustawy </w:t>
      </w:r>
      <w:r w:rsidR="001263E0" w:rsidRPr="001263E0">
        <w:rPr>
          <w:rFonts w:ascii="Times New Roman" w:hAnsi="Times New Roman" w:cs="Times New Roman"/>
          <w:sz w:val="20"/>
          <w:szCs w:val="20"/>
        </w:rPr>
        <w:t>z dnia 17 grudnia 1998 r. o emeryturach i rentach z Funduszu Ubezpieczeń Społecznych oraz o zmianie niektórych ustaw</w:t>
      </w:r>
      <w:bookmarkEnd w:id="1"/>
      <w:r>
        <w:rPr>
          <w:rFonts w:ascii="Times New Roman" w:hAnsi="Times New Roman" w:cs="Times New Roman"/>
          <w:sz w:val="20"/>
          <w:szCs w:val="20"/>
        </w:rPr>
        <w:t>,</w:t>
      </w:r>
    </w:p>
    <w:p w:rsidR="007A1210" w:rsidRDefault="007A1210" w:rsidP="00BB2B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będą w oparciu o art. 6 ust. 1 pkt a) RODO,</w:t>
      </w:r>
    </w:p>
    <w:p w:rsidR="000F28CD" w:rsidRPr="007A1210" w:rsidRDefault="000F28CD" w:rsidP="00BB2B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zostaną przekazane Marszałkowi Sejmu, zgodnie z wymogami </w:t>
      </w:r>
      <w:r w:rsidRPr="007A1210">
        <w:rPr>
          <w:rFonts w:ascii="Times New Roman" w:hAnsi="Times New Roman" w:cs="Times New Roman"/>
          <w:sz w:val="20"/>
          <w:szCs w:val="20"/>
        </w:rPr>
        <w:t>ustawy z dnia z dnia 24 czerwca 1999 r. o wykonywaniu inicjatywy ustawodawczej przez obywateli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A1210" w:rsidRPr="001263E0" w:rsidRDefault="00892FC2" w:rsidP="001263E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danych osobowych przetwarzanych jest </w:t>
      </w:r>
      <w:r w:rsidR="007A1210" w:rsidRPr="007A1210">
        <w:rPr>
          <w:rFonts w:ascii="Times New Roman" w:hAnsi="Times New Roman" w:cs="Times New Roman"/>
          <w:sz w:val="20"/>
          <w:szCs w:val="20"/>
          <w:lang w:eastAsia="pl-PL"/>
        </w:rPr>
        <w:t>Komitet</w:t>
      </w:r>
      <w:r w:rsidR="001263E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263E0" w:rsidRPr="001263E0">
        <w:rPr>
          <w:rFonts w:ascii="Times New Roman" w:hAnsi="Times New Roman" w:cs="Times New Roman"/>
          <w:sz w:val="20"/>
          <w:szCs w:val="20"/>
          <w:lang w:eastAsia="pl-PL"/>
        </w:rPr>
        <w:t>Inicjatywy Ustawodawczej</w:t>
      </w:r>
      <w:r w:rsidR="007A1210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263E0" w:rsidRPr="001263E0">
        <w:rPr>
          <w:rFonts w:ascii="Times New Roman" w:hAnsi="Times New Roman" w:cs="Times New Roman"/>
          <w:sz w:val="20"/>
          <w:szCs w:val="20"/>
          <w:lang w:eastAsia="pl-PL"/>
        </w:rPr>
        <w:t xml:space="preserve">ustawy </w:t>
      </w:r>
      <w:r w:rsidR="005320B1">
        <w:rPr>
          <w:rFonts w:ascii="Times New Roman" w:hAnsi="Times New Roman" w:cs="Times New Roman"/>
          <w:sz w:val="20"/>
          <w:szCs w:val="20"/>
          <w:lang w:eastAsia="pl-PL"/>
        </w:rPr>
        <w:t xml:space="preserve">       </w:t>
      </w:r>
      <w:r w:rsidR="001263E0" w:rsidRPr="001263E0">
        <w:rPr>
          <w:rFonts w:ascii="Times New Roman" w:hAnsi="Times New Roman" w:cs="Times New Roman"/>
          <w:sz w:val="20"/>
          <w:szCs w:val="20"/>
          <w:lang w:eastAsia="pl-PL"/>
        </w:rPr>
        <w:t>o zmianie ustawy z dnia 17 grudnia 1998 r. o emeryturach i rentach z Funduszu Ubezpieczeń Społecznych oraz o zmianie niektórych ustaw</w:t>
      </w:r>
      <w:r w:rsidR="007A1210"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kontakt </w:t>
      </w:r>
      <w:r w:rsidR="001263E0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="001263E0" w:rsidRPr="001263E0">
        <w:rPr>
          <w:rFonts w:ascii="Times New Roman" w:hAnsi="Times New Roman" w:cs="Times New Roman"/>
          <w:sz w:val="20"/>
          <w:szCs w:val="20"/>
          <w:lang w:eastAsia="pl-PL"/>
        </w:rPr>
        <w:t>l. Wały Piastowskie 24</w:t>
      </w:r>
      <w:r w:rsidR="001263E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263E0" w:rsidRPr="001263E0">
        <w:rPr>
          <w:rFonts w:ascii="Times New Roman" w:hAnsi="Times New Roman" w:cs="Times New Roman"/>
          <w:sz w:val="20"/>
          <w:szCs w:val="20"/>
          <w:lang w:eastAsia="pl-PL"/>
        </w:rPr>
        <w:t>80-855 Gdańsk</w:t>
      </w:r>
      <w:r w:rsidR="007A1210" w:rsidRPr="001263E0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DE3B23" w:rsidRPr="007A1210" w:rsidRDefault="00892FC2" w:rsidP="00BB2B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>dane osobowe będą przetwarzane wyłą</w:t>
      </w:r>
      <w:r w:rsidR="000F28CD">
        <w:rPr>
          <w:rFonts w:ascii="Times New Roman" w:hAnsi="Times New Roman" w:cs="Times New Roman"/>
          <w:sz w:val="20"/>
          <w:szCs w:val="20"/>
          <w:lang w:eastAsia="pl-PL"/>
        </w:rPr>
        <w:t xml:space="preserve">cznie przez czas niezbędny oraz dla realizacji celu określonego </w:t>
      </w:r>
      <w:r w:rsidR="005320B1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0F28CD">
        <w:rPr>
          <w:rFonts w:ascii="Times New Roman" w:hAnsi="Times New Roman" w:cs="Times New Roman"/>
          <w:sz w:val="20"/>
          <w:szCs w:val="20"/>
          <w:lang w:eastAsia="pl-PL"/>
        </w:rPr>
        <w:t>w punkcie 1.</w:t>
      </w:r>
      <w:r w:rsidR="00DE3B23" w:rsidRPr="007A1210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0F28CD" w:rsidRDefault="000F28CD" w:rsidP="00BB2B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danych osobowych będą: Marszałek Sejmu, Państwowa Komisja Wyborcza, Sąd Najwyższy oraz </w:t>
      </w:r>
      <w:r w:rsidR="00BB2BFF">
        <w:rPr>
          <w:rFonts w:ascii="Times New Roman" w:hAnsi="Times New Roman" w:cs="Times New Roman"/>
          <w:sz w:val="20"/>
          <w:szCs w:val="20"/>
          <w:lang w:eastAsia="pl-PL"/>
        </w:rPr>
        <w:t xml:space="preserve">inne </w:t>
      </w:r>
      <w:r>
        <w:rPr>
          <w:rFonts w:ascii="Times New Roman" w:hAnsi="Times New Roman" w:cs="Times New Roman"/>
          <w:sz w:val="20"/>
          <w:szCs w:val="20"/>
          <w:lang w:eastAsia="pl-PL"/>
        </w:rPr>
        <w:t>organy uczestniczące w procesie legislacyjnym,</w:t>
      </w:r>
    </w:p>
    <w:p w:rsidR="00DE3B23" w:rsidRPr="007A1210" w:rsidRDefault="00892FC2" w:rsidP="00BB2B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>osobie, której dotyczą przetwarzane dane osobowe przysługuje prawo do:</w:t>
      </w:r>
    </w:p>
    <w:p w:rsidR="00DE3B23" w:rsidRPr="007A1210" w:rsidRDefault="00892FC2" w:rsidP="00BB2BF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>dostępu do swoich danych osobowych</w:t>
      </w:r>
      <w:r w:rsidR="00DE3B23" w:rsidRPr="007A1210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DE3B23" w:rsidRPr="007A1210" w:rsidRDefault="00892FC2" w:rsidP="00BB2BF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>sprostowani</w:t>
      </w:r>
      <w:r w:rsidR="00DE3B23" w:rsidRPr="007A1210">
        <w:rPr>
          <w:rFonts w:ascii="Times New Roman" w:hAnsi="Times New Roman" w:cs="Times New Roman"/>
          <w:sz w:val="20"/>
          <w:szCs w:val="20"/>
          <w:lang w:eastAsia="pl-PL"/>
        </w:rPr>
        <w:t>a swoich nieprawidłowych danych</w:t>
      </w:r>
      <w:r w:rsidR="00F8651B">
        <w:rPr>
          <w:rFonts w:ascii="Times New Roman" w:hAnsi="Times New Roman" w:cs="Times New Roman"/>
          <w:sz w:val="20"/>
          <w:szCs w:val="20"/>
          <w:lang w:eastAsia="pl-PL"/>
        </w:rPr>
        <w:t xml:space="preserve"> osobowych</w:t>
      </w:r>
      <w:r w:rsidR="00DE3B23" w:rsidRPr="007A1210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DE3B23" w:rsidRPr="00F8651B" w:rsidRDefault="00892FC2" w:rsidP="00BB2BF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 xml:space="preserve">żądania usunięcia danych </w:t>
      </w:r>
      <w:r w:rsidR="00F8651B">
        <w:rPr>
          <w:rFonts w:ascii="Times New Roman" w:hAnsi="Times New Roman" w:cs="Times New Roman"/>
          <w:sz w:val="20"/>
          <w:szCs w:val="20"/>
          <w:lang w:eastAsia="pl-PL"/>
        </w:rPr>
        <w:t xml:space="preserve">osobowych - </w:t>
      </w:r>
      <w:r w:rsidRPr="007A1210">
        <w:rPr>
          <w:rFonts w:ascii="Times New Roman" w:hAnsi="Times New Roman" w:cs="Times New Roman"/>
          <w:sz w:val="20"/>
          <w:szCs w:val="20"/>
          <w:lang w:eastAsia="pl-PL"/>
        </w:rPr>
        <w:t>w przypadku wystąpienia okolicznośc</w:t>
      </w:r>
      <w:r w:rsidR="00F8651B">
        <w:rPr>
          <w:rFonts w:ascii="Times New Roman" w:hAnsi="Times New Roman" w:cs="Times New Roman"/>
          <w:sz w:val="20"/>
          <w:szCs w:val="20"/>
          <w:lang w:eastAsia="pl-PL"/>
        </w:rPr>
        <w:t xml:space="preserve">i przewidzianych w art. 17 RODO, </w:t>
      </w:r>
      <w:r w:rsidR="00F8651B" w:rsidRPr="00F8651B">
        <w:rPr>
          <w:rFonts w:ascii="Times New Roman" w:hAnsi="Times New Roman" w:cs="Times New Roman"/>
          <w:sz w:val="20"/>
          <w:szCs w:val="20"/>
          <w:lang w:eastAsia="pl-PL"/>
        </w:rPr>
        <w:t xml:space="preserve">z tym zastrzeżeniem, iż zgodnie z art. 9 ust. 3 </w:t>
      </w:r>
      <w:r w:rsidR="00F8651B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F8651B" w:rsidRPr="00F8651B">
        <w:rPr>
          <w:rFonts w:ascii="Times New Roman" w:hAnsi="Times New Roman" w:cs="Times New Roman"/>
          <w:sz w:val="20"/>
          <w:szCs w:val="20"/>
          <w:shd w:val="clear" w:color="auto" w:fill="FFFFFF"/>
        </w:rPr>
        <w:t>ycofanie poparcia udzielonego projektowi ustawy jest nieskuteczne</w:t>
      </w:r>
      <w:r w:rsidR="00F8651B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DE3B23" w:rsidRPr="007A1210" w:rsidRDefault="00892FC2" w:rsidP="00BB2BF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A1210">
        <w:rPr>
          <w:rFonts w:ascii="Times New Roman" w:hAnsi="Times New Roman" w:cs="Times New Roman"/>
          <w:sz w:val="20"/>
          <w:szCs w:val="20"/>
          <w:lang w:eastAsia="pl-PL"/>
        </w:rPr>
        <w:t>żądania ograniczenia przetwarzania danych w przypadkach wskazanych w art. 18 RODO;</w:t>
      </w:r>
    </w:p>
    <w:p w:rsidR="005C0768" w:rsidRPr="00BB2BFF" w:rsidRDefault="00F8651B" w:rsidP="00BB2BF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</w:t>
      </w:r>
      <w:r w:rsidR="00892FC2" w:rsidRPr="007A1210">
        <w:rPr>
          <w:rFonts w:ascii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przypadku uznania, iż przetwarzanie danych osobowych narusza </w:t>
      </w:r>
      <w:r w:rsidR="00BB2BFF">
        <w:rPr>
          <w:rFonts w:ascii="Times New Roman" w:hAnsi="Times New Roman" w:cs="Times New Roman"/>
          <w:sz w:val="20"/>
          <w:szCs w:val="20"/>
          <w:lang w:eastAsia="pl-PL"/>
        </w:rPr>
        <w:t>przepisy RODO</w:t>
      </w:r>
      <w:r w:rsidR="005C0768" w:rsidRPr="00BB2BFF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sectPr w:rsidR="005C0768" w:rsidRPr="00BB2BFF" w:rsidSect="0041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42" w:rsidRDefault="00C70342" w:rsidP="007819E3">
      <w:pPr>
        <w:spacing w:after="0" w:line="240" w:lineRule="auto"/>
      </w:pPr>
      <w:r>
        <w:separator/>
      </w:r>
    </w:p>
  </w:endnote>
  <w:endnote w:type="continuationSeparator" w:id="0">
    <w:p w:rsidR="00C70342" w:rsidRDefault="00C70342" w:rsidP="007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42" w:rsidRDefault="00C70342" w:rsidP="007819E3">
      <w:pPr>
        <w:spacing w:after="0" w:line="240" w:lineRule="auto"/>
      </w:pPr>
      <w:r>
        <w:separator/>
      </w:r>
    </w:p>
  </w:footnote>
  <w:footnote w:type="continuationSeparator" w:id="0">
    <w:p w:rsidR="00C70342" w:rsidRDefault="00C70342" w:rsidP="0078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EA5"/>
    <w:multiLevelType w:val="hybridMultilevel"/>
    <w:tmpl w:val="47E0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6208"/>
    <w:multiLevelType w:val="hybridMultilevel"/>
    <w:tmpl w:val="B31256C2"/>
    <w:lvl w:ilvl="0" w:tplc="5010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1071B"/>
    <w:multiLevelType w:val="hybridMultilevel"/>
    <w:tmpl w:val="34340A86"/>
    <w:lvl w:ilvl="0" w:tplc="5E7C3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30235"/>
    <w:multiLevelType w:val="hybridMultilevel"/>
    <w:tmpl w:val="B310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7A14"/>
    <w:multiLevelType w:val="hybridMultilevel"/>
    <w:tmpl w:val="C8EA3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2"/>
    <w:rsid w:val="000F28CD"/>
    <w:rsid w:val="00102CBB"/>
    <w:rsid w:val="001263E0"/>
    <w:rsid w:val="002222A3"/>
    <w:rsid w:val="00254B1A"/>
    <w:rsid w:val="002A6268"/>
    <w:rsid w:val="004167A2"/>
    <w:rsid w:val="004E4522"/>
    <w:rsid w:val="005320B1"/>
    <w:rsid w:val="005C0768"/>
    <w:rsid w:val="0062378C"/>
    <w:rsid w:val="006827F4"/>
    <w:rsid w:val="00781110"/>
    <w:rsid w:val="007819E3"/>
    <w:rsid w:val="007A1210"/>
    <w:rsid w:val="00881E2D"/>
    <w:rsid w:val="00892FC2"/>
    <w:rsid w:val="009C755B"/>
    <w:rsid w:val="009E639A"/>
    <w:rsid w:val="009F6254"/>
    <w:rsid w:val="00B25FAE"/>
    <w:rsid w:val="00BB2BFF"/>
    <w:rsid w:val="00C70342"/>
    <w:rsid w:val="00CD2001"/>
    <w:rsid w:val="00CD7AC8"/>
    <w:rsid w:val="00DE3B23"/>
    <w:rsid w:val="00F51A83"/>
    <w:rsid w:val="00F8651B"/>
    <w:rsid w:val="00F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287"/>
  <w15:docId w15:val="{F1CD85FF-7D92-4B7C-BA43-D339E24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1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FC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9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F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2F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E3"/>
  </w:style>
  <w:style w:type="paragraph" w:styleId="Stopka">
    <w:name w:val="footer"/>
    <w:basedOn w:val="Normalny"/>
    <w:link w:val="Stopka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9E3"/>
  </w:style>
  <w:style w:type="paragraph" w:styleId="Akapitzlist">
    <w:name w:val="List Paragraph"/>
    <w:basedOn w:val="Normalny"/>
    <w:uiPriority w:val="34"/>
    <w:qFormat/>
    <w:rsid w:val="007811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A12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9FCB-EE2C-4429-AE43-70151F5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Henryk</cp:lastModifiedBy>
  <cp:revision>3</cp:revision>
  <dcterms:created xsi:type="dcterms:W3CDTF">2021-05-31T11:56:00Z</dcterms:created>
  <dcterms:modified xsi:type="dcterms:W3CDTF">2021-05-31T11:57:00Z</dcterms:modified>
</cp:coreProperties>
</file>